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7BF4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bookmarkStart w:id="0" w:name="_Toc465783558"/>
      <w:bookmarkStart w:id="1" w:name="_Toc465860690"/>
      <w:bookmarkStart w:id="2" w:name="_Toc465860762"/>
      <w:bookmarkStart w:id="3" w:name="_Toc8631866"/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：</w:t>
      </w:r>
    </w:p>
    <w:p w14:paraId="18BD2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报名登记表</w:t>
      </w:r>
    </w:p>
    <w:tbl>
      <w:tblPr>
        <w:tblStyle w:val="6"/>
        <w:tblW w:w="9544" w:type="dxa"/>
        <w:tblInd w:w="-4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8"/>
        <w:gridCol w:w="7406"/>
      </w:tblGrid>
      <w:tr w14:paraId="3EC51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5DBBA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7406" w:type="dxa"/>
            <w:noWrap w:val="0"/>
            <w:vAlign w:val="center"/>
          </w:tcPr>
          <w:p w14:paraId="68D82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9269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6AC130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供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应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商</w:t>
            </w:r>
          </w:p>
        </w:tc>
        <w:tc>
          <w:tcPr>
            <w:tcW w:w="7406" w:type="dxa"/>
            <w:noWrap w:val="0"/>
            <w:vAlign w:val="center"/>
          </w:tcPr>
          <w:p w14:paraId="7303A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32"/>
                <w:szCs w:val="32"/>
                <w:u w:val="none"/>
                <w:vertAlign w:val="baseline"/>
                <w:lang w:val="en-US" w:eastAsia="zh-CN"/>
              </w:rPr>
              <w:t xml:space="preserve">                                 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u w:val="none"/>
                <w:vertAlign w:val="baseline"/>
                <w:lang w:val="en-US" w:eastAsia="zh-CN"/>
              </w:rPr>
              <w:t>（公章）</w:t>
            </w:r>
          </w:p>
        </w:tc>
      </w:tr>
      <w:tr w14:paraId="7348F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41E05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地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址</w:t>
            </w:r>
          </w:p>
        </w:tc>
        <w:tc>
          <w:tcPr>
            <w:tcW w:w="7406" w:type="dxa"/>
            <w:noWrap w:val="0"/>
            <w:vAlign w:val="center"/>
          </w:tcPr>
          <w:p w14:paraId="53C6A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8018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66C74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联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系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人</w:t>
            </w:r>
          </w:p>
        </w:tc>
        <w:tc>
          <w:tcPr>
            <w:tcW w:w="7406" w:type="dxa"/>
            <w:noWrap w:val="0"/>
            <w:vAlign w:val="center"/>
          </w:tcPr>
          <w:p w14:paraId="4BD21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D7A3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05B70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7406" w:type="dxa"/>
            <w:noWrap w:val="0"/>
            <w:vAlign w:val="center"/>
          </w:tcPr>
          <w:p w14:paraId="59972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008D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7EFA1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邮    箱</w:t>
            </w:r>
          </w:p>
        </w:tc>
        <w:tc>
          <w:tcPr>
            <w:tcW w:w="7406" w:type="dxa"/>
            <w:noWrap w:val="0"/>
            <w:vAlign w:val="center"/>
          </w:tcPr>
          <w:p w14:paraId="3C27A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78A3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138" w:type="dxa"/>
            <w:noWrap w:val="0"/>
            <w:vAlign w:val="center"/>
          </w:tcPr>
          <w:p w14:paraId="63B5B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报名日期</w:t>
            </w:r>
          </w:p>
        </w:tc>
        <w:tc>
          <w:tcPr>
            <w:tcW w:w="7406" w:type="dxa"/>
            <w:noWrap w:val="0"/>
            <w:vAlign w:val="center"/>
          </w:tcPr>
          <w:p w14:paraId="172FF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vertAlign w:val="baseline"/>
                <w:lang w:val="en-US" w:eastAsia="zh-CN"/>
              </w:rPr>
              <w:t>2026年  月  日</w:t>
            </w:r>
          </w:p>
        </w:tc>
      </w:tr>
    </w:tbl>
    <w:p w14:paraId="4BAFA6AF">
      <w:pPr>
        <w:rPr>
          <w:rFonts w:hint="eastAsia" w:ascii="黑体" w:hAnsi="黑体" w:eastAsia="黑体" w:cs="黑体"/>
          <w:b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fmt="decimal"/>
          <w:cols w:space="720" w:num="1"/>
          <w:docGrid w:type="lines" w:linePitch="312" w:charSpace="0"/>
        </w:sectPr>
      </w:pPr>
    </w:p>
    <w:bookmarkEnd w:id="0"/>
    <w:bookmarkEnd w:id="1"/>
    <w:bookmarkEnd w:id="2"/>
    <w:bookmarkEnd w:id="3"/>
    <w:p w14:paraId="39956FE2">
      <w:pPr>
        <w:pStyle w:val="2"/>
        <w:spacing w:after="240"/>
        <w:rPr>
          <w:rFonts w:hint="eastAsia" w:ascii="黑体" w:hAnsi="黑体" w:eastAsia="黑体" w:cs="黑体"/>
          <w:b/>
        </w:rPr>
      </w:pPr>
      <w:r>
        <w:rPr>
          <w:rFonts w:hint="eastAsia" w:ascii="黑体" w:hAnsi="黑体" w:eastAsia="黑体" w:cs="黑体"/>
          <w:b/>
        </w:rPr>
        <w:t>报价文件格式1　报价单</w:t>
      </w:r>
    </w:p>
    <w:p w14:paraId="53F308D8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致：（采购人）</w:t>
      </w:r>
    </w:p>
    <w:p w14:paraId="534E0CF7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根据贵方“关于警用安保AI+AR智能眼镜研发合作项目”的研发合作询价遴选公告，正式授权＿＿＿＿＿＿（姓名）代表报价人参加该项目的询价采购活动，我方已详细审查询价采购公告内容，据此我方郑重声明以下诸点，并对之相应的法律责任。据此函，签字人兹宣布同意如下：</w:t>
      </w:r>
    </w:p>
    <w:p w14:paraId="2754B07C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1.按询价文件规定提供报价为：</w:t>
      </w:r>
    </w:p>
    <w:tbl>
      <w:tblPr>
        <w:tblStyle w:val="5"/>
        <w:tblW w:w="8652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354"/>
        <w:gridCol w:w="636"/>
        <w:gridCol w:w="636"/>
        <w:gridCol w:w="5488"/>
      </w:tblGrid>
      <w:tr w14:paraId="1C930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05055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序号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527CA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名称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FD2D98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技术服务要求响应</w:t>
            </w:r>
          </w:p>
        </w:tc>
        <w:tc>
          <w:tcPr>
            <w:tcW w:w="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B945D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响应品牌型号</w:t>
            </w:r>
          </w:p>
        </w:tc>
        <w:tc>
          <w:tcPr>
            <w:tcW w:w="5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0978FE">
            <w:pPr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报价金额（元）</w:t>
            </w:r>
          </w:p>
        </w:tc>
      </w:tr>
      <w:tr w14:paraId="7E81C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B7778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1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B96E7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警用安保AI+AR智能眼镜研发合作项目</w:t>
            </w:r>
          </w:p>
        </w:tc>
        <w:tc>
          <w:tcPr>
            <w:tcW w:w="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5B588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整机研发制造＋眼镜端APP软件研发（含样机交付）</w:t>
            </w:r>
          </w:p>
        </w:tc>
        <w:tc>
          <w:tcPr>
            <w:tcW w:w="4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7306E">
            <w:pPr>
              <w:spacing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（响应说明）</w:t>
            </w:r>
          </w:p>
        </w:tc>
        <w:tc>
          <w:tcPr>
            <w:tcW w:w="583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9EC5F">
            <w:pPr>
              <w:spacing w:line="240" w:lineRule="auto"/>
              <w:ind w:firstLine="0" w:firstLineChars="0"/>
              <w:jc w:val="left"/>
              <w:rPr>
                <w:rFonts w:hint="eastAsia" w:ascii="仿宋" w:hAnsi="仿宋" w:eastAsia="仿宋" w:cs="仿宋"/>
                <w:color w:val="000000"/>
                <w:sz w:val="21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</w:rPr>
              <w:t>总价 小写：＿＿＿＿＿＿　大写：＿＿＿＿＿＿</w:t>
            </w:r>
          </w:p>
        </w:tc>
      </w:tr>
    </w:tbl>
    <w:p w14:paraId="0957CAEE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说明：1.报价为一次性报价，不再有其他任何附加收费。报价为完成本项目所有内容的总报价，包括但不限于研发、样机、运输、税费、培训、调试、验收、售后等完成本项目的所有内容，采购人不再支付其他任何费用。请供应商报价时充分考虑相关因素，因此而造成的损失由供应商自行承担。</w:t>
      </w:r>
    </w:p>
    <w:p w14:paraId="5120017E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2.我方根据询价文件的规定，严格履行合同的责任和义务；</w:t>
      </w:r>
    </w:p>
    <w:p w14:paraId="54F704AC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3.我方已详细审核上述询价文件，我方知道必须放弃提出含糊不清或误解的问题的权利；</w:t>
      </w:r>
    </w:p>
    <w:p w14:paraId="179154E5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4.如果在询价后规定的有效期内撤回报价，我方愿意赔偿由此给采购人造成的相关一切损失；</w:t>
      </w:r>
    </w:p>
    <w:p w14:paraId="3992F544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5.我方同意向贵方可能另外要求的与其报价有关的任何证据或资料。</w:t>
      </w:r>
    </w:p>
    <w:p w14:paraId="2385038A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供应商：　　　　　　　　　（公章）</w:t>
      </w:r>
    </w:p>
    <w:p w14:paraId="7A171155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</w:t>
      </w:r>
      <w:r>
        <w:rPr>
          <w:rFonts w:hint="eastAsia" w:ascii="仿宋" w:hAnsi="仿宋" w:eastAsia="仿宋" w:cs="仿宋"/>
          <w:highlight w:val="none"/>
          <w:lang w:val="en-US" w:eastAsia="zh-CN"/>
        </w:rPr>
        <w:t>/单位负责人</w:t>
      </w:r>
      <w:r>
        <w:rPr>
          <w:rFonts w:hint="eastAsia" w:ascii="仿宋" w:hAnsi="仿宋" w:eastAsia="仿宋" w:cs="仿宋"/>
        </w:rPr>
        <w:t>或授权委托人：　　　　　（签字）</w:t>
      </w:r>
    </w:p>
    <w:p w14:paraId="4E88962E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联系电话：　　　　　　日期：＿＿＿＿年＿＿月＿＿日</w:t>
      </w:r>
    </w:p>
    <w:p w14:paraId="48530E3D">
      <w:pPr>
        <w:ind w:firstLine="560"/>
        <w:rPr>
          <w:rFonts w:hint="eastAsia" w:ascii="仿宋" w:hAnsi="仿宋" w:eastAsia="仿宋" w:cs="仿宋"/>
        </w:rPr>
      </w:pPr>
    </w:p>
    <w:p w14:paraId="47B88253">
      <w:pPr>
        <w:ind w:firstLine="560"/>
        <w:rPr>
          <w:rFonts w:hint="eastAsia"/>
        </w:rPr>
      </w:pPr>
    </w:p>
    <w:p w14:paraId="36E964FD">
      <w:pPr>
        <w:ind w:firstLine="560"/>
        <w:rPr>
          <w:rFonts w:hint="eastAsia"/>
        </w:rPr>
      </w:pPr>
    </w:p>
    <w:p w14:paraId="715FC64C">
      <w:pPr>
        <w:ind w:firstLine="560"/>
        <w:rPr>
          <w:rFonts w:hint="eastAsia"/>
        </w:rPr>
      </w:pPr>
    </w:p>
    <w:p w14:paraId="44C14A10">
      <w:pPr>
        <w:ind w:firstLine="560"/>
        <w:rPr>
          <w:rFonts w:hint="eastAsia"/>
        </w:rPr>
      </w:pPr>
    </w:p>
    <w:p w14:paraId="7445163E">
      <w:pPr>
        <w:ind w:firstLine="560"/>
        <w:rPr>
          <w:rFonts w:hint="eastAsia"/>
        </w:rPr>
      </w:pPr>
    </w:p>
    <w:p w14:paraId="04A44D01">
      <w:pPr>
        <w:ind w:firstLine="560"/>
        <w:rPr>
          <w:rFonts w:hint="eastAsia"/>
        </w:rPr>
      </w:pPr>
    </w:p>
    <w:p w14:paraId="7C524F39">
      <w:pPr>
        <w:ind w:firstLine="560"/>
        <w:rPr>
          <w:rFonts w:hint="eastAsia"/>
        </w:rPr>
      </w:pPr>
    </w:p>
    <w:p w14:paraId="3D4BE32A">
      <w:pPr>
        <w:ind w:firstLine="560"/>
        <w:rPr>
          <w:rFonts w:hint="eastAsia"/>
        </w:rPr>
      </w:pPr>
    </w:p>
    <w:p w14:paraId="76FF6FB1">
      <w:pPr>
        <w:ind w:firstLine="560"/>
        <w:rPr>
          <w:rFonts w:hint="eastAsia"/>
        </w:rPr>
      </w:pPr>
    </w:p>
    <w:p w14:paraId="5C5EAEAE">
      <w:pPr>
        <w:ind w:firstLine="560"/>
        <w:rPr>
          <w:rFonts w:hint="eastAsia"/>
        </w:rPr>
      </w:pPr>
    </w:p>
    <w:p w14:paraId="4C5F2523">
      <w:pPr>
        <w:ind w:firstLine="560"/>
        <w:rPr>
          <w:rFonts w:hint="eastAsia"/>
        </w:rPr>
      </w:pPr>
    </w:p>
    <w:p w14:paraId="0802F260">
      <w:pPr>
        <w:ind w:firstLine="560"/>
        <w:rPr>
          <w:rFonts w:hint="eastAsia"/>
        </w:rPr>
      </w:pPr>
    </w:p>
    <w:p w14:paraId="0B468E4B">
      <w:pPr>
        <w:ind w:firstLine="560"/>
        <w:rPr>
          <w:rFonts w:hint="eastAsia"/>
        </w:rPr>
      </w:pPr>
    </w:p>
    <w:p w14:paraId="0DE6E52B">
      <w:pPr>
        <w:ind w:firstLine="560"/>
        <w:rPr>
          <w:rFonts w:hint="eastAsia"/>
        </w:rPr>
      </w:pPr>
    </w:p>
    <w:p w14:paraId="3005A7AC">
      <w:pPr>
        <w:ind w:firstLine="560"/>
        <w:rPr>
          <w:rFonts w:hint="eastAsia"/>
        </w:rPr>
      </w:pPr>
    </w:p>
    <w:p w14:paraId="54067F52">
      <w:pPr>
        <w:ind w:firstLine="560"/>
        <w:rPr>
          <w:rFonts w:hint="eastAsia"/>
        </w:rPr>
      </w:pPr>
    </w:p>
    <w:p w14:paraId="266AABE7">
      <w:pPr>
        <w:ind w:firstLine="560"/>
        <w:rPr>
          <w:rFonts w:hint="eastAsia"/>
        </w:rPr>
      </w:pPr>
    </w:p>
    <w:p w14:paraId="0494D851">
      <w:pPr>
        <w:ind w:firstLine="560"/>
        <w:rPr>
          <w:rFonts w:hint="eastAsia"/>
        </w:rPr>
      </w:pPr>
    </w:p>
    <w:p w14:paraId="0334A7D8">
      <w:pPr>
        <w:ind w:firstLine="560"/>
        <w:rPr>
          <w:rFonts w:hint="eastAsia"/>
        </w:rPr>
      </w:pPr>
    </w:p>
    <w:p w14:paraId="5A79DA42">
      <w:pPr>
        <w:pStyle w:val="2"/>
        <w:spacing w:after="240"/>
        <w:rPr>
          <w:rFonts w:hint="eastAsia" w:ascii="黑体" w:hAnsi="黑体" w:eastAsia="黑体" w:cs="黑体"/>
          <w:b/>
        </w:rPr>
      </w:pPr>
      <w:r>
        <w:rPr>
          <w:rFonts w:hint="eastAsia" w:ascii="黑体" w:hAnsi="黑体" w:eastAsia="黑体" w:cs="黑体"/>
          <w:b/>
        </w:rPr>
        <w:t>报价文件格式2　供应商有效营业执照</w:t>
      </w:r>
    </w:p>
    <w:p w14:paraId="4C09EFE2">
      <w:pPr>
        <w:rPr>
          <w:rFonts w:hint="eastAsia"/>
          <w:b/>
        </w:rPr>
      </w:pPr>
    </w:p>
    <w:p w14:paraId="10F34C30">
      <w:pPr>
        <w:rPr>
          <w:rFonts w:hint="eastAsia"/>
          <w:b/>
        </w:rPr>
      </w:pPr>
    </w:p>
    <w:p w14:paraId="3E9C35A7">
      <w:pPr>
        <w:rPr>
          <w:rFonts w:hint="eastAsia"/>
          <w:b/>
        </w:rPr>
      </w:pPr>
    </w:p>
    <w:p w14:paraId="7D05E303">
      <w:pPr>
        <w:rPr>
          <w:rFonts w:hint="eastAsia"/>
          <w:b/>
        </w:rPr>
      </w:pPr>
    </w:p>
    <w:p w14:paraId="770D2C7F">
      <w:pPr>
        <w:rPr>
          <w:rFonts w:hint="eastAsia"/>
          <w:b/>
        </w:rPr>
      </w:pPr>
    </w:p>
    <w:p w14:paraId="7F032915">
      <w:pPr>
        <w:rPr>
          <w:rFonts w:hint="eastAsia"/>
          <w:b/>
        </w:rPr>
      </w:pPr>
    </w:p>
    <w:p w14:paraId="272F2B68">
      <w:pPr>
        <w:rPr>
          <w:rFonts w:hint="eastAsia"/>
          <w:b/>
        </w:rPr>
      </w:pPr>
    </w:p>
    <w:p w14:paraId="4B845E45">
      <w:pPr>
        <w:rPr>
          <w:rFonts w:hint="eastAsia"/>
          <w:b/>
        </w:rPr>
      </w:pPr>
    </w:p>
    <w:p w14:paraId="52C960E6">
      <w:pPr>
        <w:rPr>
          <w:rFonts w:hint="eastAsia"/>
          <w:b/>
        </w:rPr>
      </w:pPr>
    </w:p>
    <w:p w14:paraId="18CE7AC3">
      <w:pPr>
        <w:rPr>
          <w:rFonts w:hint="eastAsia"/>
          <w:b/>
        </w:rPr>
      </w:pPr>
    </w:p>
    <w:p w14:paraId="716018BE">
      <w:pPr>
        <w:rPr>
          <w:rFonts w:hint="eastAsia"/>
          <w:b/>
        </w:rPr>
      </w:pPr>
    </w:p>
    <w:p w14:paraId="334A6FA7">
      <w:pPr>
        <w:rPr>
          <w:rFonts w:hint="eastAsia"/>
          <w:b/>
        </w:rPr>
      </w:pPr>
    </w:p>
    <w:p w14:paraId="092DA704">
      <w:pPr>
        <w:rPr>
          <w:rFonts w:hint="eastAsia"/>
          <w:b/>
        </w:rPr>
      </w:pPr>
    </w:p>
    <w:p w14:paraId="385F997C">
      <w:pPr>
        <w:rPr>
          <w:rFonts w:hint="eastAsia"/>
          <w:b/>
        </w:rPr>
      </w:pPr>
    </w:p>
    <w:p w14:paraId="1DD1CAF6">
      <w:pPr>
        <w:rPr>
          <w:rFonts w:hint="eastAsia"/>
          <w:b/>
        </w:rPr>
      </w:pPr>
    </w:p>
    <w:p w14:paraId="43DDFED3">
      <w:pPr>
        <w:rPr>
          <w:rFonts w:hint="eastAsia"/>
          <w:b/>
        </w:rPr>
      </w:pPr>
    </w:p>
    <w:p w14:paraId="454C81EB">
      <w:pPr>
        <w:rPr>
          <w:rFonts w:hint="eastAsia"/>
          <w:b/>
        </w:rPr>
      </w:pPr>
    </w:p>
    <w:p w14:paraId="42B88F74">
      <w:pPr>
        <w:rPr>
          <w:rFonts w:hint="eastAsia"/>
          <w:b/>
        </w:rPr>
      </w:pPr>
    </w:p>
    <w:p w14:paraId="14CA711A">
      <w:pPr>
        <w:rPr>
          <w:rFonts w:hint="eastAsia"/>
          <w:b/>
        </w:rPr>
      </w:pPr>
    </w:p>
    <w:p w14:paraId="0C4BAEC8">
      <w:pPr>
        <w:rPr>
          <w:rFonts w:hint="eastAsia"/>
          <w:b/>
        </w:rPr>
      </w:pPr>
    </w:p>
    <w:p w14:paraId="14F6EDEA">
      <w:pPr>
        <w:rPr>
          <w:rFonts w:hint="eastAsia"/>
          <w:b/>
        </w:rPr>
      </w:pPr>
    </w:p>
    <w:p w14:paraId="5B34EB8C">
      <w:pPr>
        <w:rPr>
          <w:rFonts w:hint="eastAsia"/>
          <w:b/>
        </w:rPr>
      </w:pPr>
    </w:p>
    <w:p w14:paraId="34F248F0">
      <w:pPr>
        <w:rPr>
          <w:rFonts w:hint="eastAsia"/>
          <w:b/>
        </w:rPr>
      </w:pPr>
    </w:p>
    <w:p w14:paraId="225BE931">
      <w:pPr>
        <w:rPr>
          <w:rFonts w:hint="eastAsia"/>
          <w:b/>
        </w:rPr>
      </w:pPr>
    </w:p>
    <w:p w14:paraId="2AB804C5">
      <w:pPr>
        <w:rPr>
          <w:rFonts w:hint="eastAsia"/>
          <w:b/>
        </w:rPr>
      </w:pPr>
    </w:p>
    <w:p w14:paraId="4F0738B5">
      <w:pPr>
        <w:rPr>
          <w:rFonts w:hint="eastAsia"/>
          <w:b/>
        </w:rPr>
      </w:pPr>
    </w:p>
    <w:p w14:paraId="7988497D">
      <w:pPr>
        <w:pStyle w:val="2"/>
        <w:spacing w:after="240"/>
        <w:rPr>
          <w:rFonts w:hint="eastAsia" w:ascii="黑体" w:hAnsi="黑体" w:eastAsia="黑体" w:cs="黑体"/>
          <w:b/>
        </w:rPr>
      </w:pPr>
      <w:r>
        <w:rPr>
          <w:rFonts w:hint="eastAsia" w:ascii="黑体" w:hAnsi="黑体" w:eastAsia="黑体" w:cs="黑体"/>
          <w:b/>
        </w:rPr>
        <w:t>报价文件格式3　供应商法定代表人</w:t>
      </w:r>
      <w:r>
        <w:rPr>
          <w:rFonts w:hint="eastAsia" w:ascii="黑体" w:hAnsi="黑体" w:eastAsia="黑体" w:cs="黑体"/>
          <w:b/>
          <w:highlight w:val="none"/>
          <w:lang w:val="en-US" w:eastAsia="zh-CN"/>
        </w:rPr>
        <w:t>/单位负责人</w:t>
      </w:r>
      <w:r>
        <w:rPr>
          <w:rFonts w:hint="eastAsia" w:ascii="黑体" w:hAnsi="黑体" w:eastAsia="黑体" w:cs="黑体"/>
          <w:b/>
        </w:rPr>
        <w:t>身份证明</w:t>
      </w:r>
    </w:p>
    <w:p w14:paraId="2B9F1386">
      <w:pPr>
        <w:rPr>
          <w:rFonts w:hint="eastAsia"/>
          <w:b/>
        </w:rPr>
      </w:pPr>
    </w:p>
    <w:p w14:paraId="4E1356A5">
      <w:pPr>
        <w:rPr>
          <w:rFonts w:hint="eastAsia"/>
          <w:b/>
        </w:rPr>
      </w:pPr>
    </w:p>
    <w:p w14:paraId="6EC26D59">
      <w:pPr>
        <w:rPr>
          <w:rFonts w:hint="eastAsia"/>
          <w:b/>
        </w:rPr>
      </w:pPr>
    </w:p>
    <w:p w14:paraId="154AF5F0">
      <w:pPr>
        <w:rPr>
          <w:rFonts w:hint="eastAsia"/>
          <w:b/>
        </w:rPr>
      </w:pPr>
    </w:p>
    <w:p w14:paraId="1C8C2366">
      <w:pPr>
        <w:rPr>
          <w:rFonts w:hint="eastAsia"/>
          <w:b/>
        </w:rPr>
      </w:pPr>
    </w:p>
    <w:p w14:paraId="4DFBCC80">
      <w:pPr>
        <w:rPr>
          <w:rFonts w:hint="eastAsia"/>
          <w:b/>
        </w:rPr>
      </w:pPr>
    </w:p>
    <w:p w14:paraId="69FED2FE">
      <w:pPr>
        <w:rPr>
          <w:rFonts w:hint="eastAsia"/>
          <w:b/>
        </w:rPr>
      </w:pPr>
    </w:p>
    <w:p w14:paraId="11897CB5">
      <w:pPr>
        <w:rPr>
          <w:rFonts w:hint="eastAsia"/>
          <w:b/>
        </w:rPr>
      </w:pPr>
    </w:p>
    <w:p w14:paraId="460F5CB8">
      <w:pPr>
        <w:rPr>
          <w:rFonts w:hint="eastAsia"/>
          <w:b/>
        </w:rPr>
      </w:pPr>
    </w:p>
    <w:p w14:paraId="5223F515">
      <w:pPr>
        <w:rPr>
          <w:rFonts w:hint="eastAsia"/>
          <w:b/>
        </w:rPr>
      </w:pPr>
    </w:p>
    <w:p w14:paraId="4AF34025">
      <w:pPr>
        <w:rPr>
          <w:rFonts w:hint="eastAsia"/>
          <w:b/>
        </w:rPr>
      </w:pPr>
    </w:p>
    <w:p w14:paraId="2BEFAE03">
      <w:pPr>
        <w:rPr>
          <w:rFonts w:hint="eastAsia"/>
          <w:b/>
        </w:rPr>
      </w:pPr>
    </w:p>
    <w:p w14:paraId="47A37956">
      <w:pPr>
        <w:rPr>
          <w:rFonts w:hint="eastAsia"/>
          <w:b/>
        </w:rPr>
      </w:pPr>
    </w:p>
    <w:p w14:paraId="7D4177AF">
      <w:pPr>
        <w:rPr>
          <w:rFonts w:hint="eastAsia"/>
          <w:b/>
        </w:rPr>
      </w:pPr>
    </w:p>
    <w:p w14:paraId="7A539569">
      <w:pPr>
        <w:rPr>
          <w:rFonts w:hint="eastAsia"/>
          <w:b/>
        </w:rPr>
      </w:pPr>
    </w:p>
    <w:p w14:paraId="77E98374">
      <w:pPr>
        <w:rPr>
          <w:rFonts w:hint="eastAsia"/>
          <w:b/>
        </w:rPr>
      </w:pPr>
    </w:p>
    <w:p w14:paraId="713F5669">
      <w:pPr>
        <w:rPr>
          <w:rFonts w:hint="eastAsia"/>
          <w:b/>
        </w:rPr>
      </w:pPr>
    </w:p>
    <w:p w14:paraId="26EE68FB">
      <w:pPr>
        <w:rPr>
          <w:rFonts w:hint="eastAsia"/>
          <w:b/>
        </w:rPr>
      </w:pPr>
    </w:p>
    <w:p w14:paraId="64755ADA">
      <w:pPr>
        <w:rPr>
          <w:rFonts w:hint="eastAsia"/>
          <w:b/>
        </w:rPr>
      </w:pPr>
    </w:p>
    <w:p w14:paraId="4D14C17B">
      <w:pPr>
        <w:rPr>
          <w:rFonts w:hint="eastAsia"/>
          <w:b/>
        </w:rPr>
      </w:pPr>
    </w:p>
    <w:p w14:paraId="2CE40473">
      <w:pPr>
        <w:rPr>
          <w:rFonts w:hint="eastAsia"/>
          <w:b/>
        </w:rPr>
      </w:pPr>
    </w:p>
    <w:p w14:paraId="0343DC68">
      <w:pPr>
        <w:rPr>
          <w:rFonts w:hint="eastAsia"/>
          <w:b/>
        </w:rPr>
      </w:pPr>
    </w:p>
    <w:p w14:paraId="4B04A736">
      <w:pPr>
        <w:rPr>
          <w:rFonts w:hint="eastAsia"/>
          <w:b/>
        </w:rPr>
      </w:pPr>
    </w:p>
    <w:p w14:paraId="2BBAA95D">
      <w:pPr>
        <w:rPr>
          <w:rFonts w:hint="eastAsia"/>
          <w:b/>
        </w:rPr>
      </w:pPr>
      <w:bookmarkStart w:id="4" w:name="_GoBack"/>
      <w:bookmarkEnd w:id="4"/>
    </w:p>
    <w:p w14:paraId="6F13FB39">
      <w:pPr>
        <w:rPr>
          <w:rFonts w:hint="eastAsia"/>
          <w:b/>
        </w:rPr>
      </w:pPr>
    </w:p>
    <w:p w14:paraId="29565623">
      <w:pPr>
        <w:pStyle w:val="2"/>
        <w:spacing w:after="240"/>
        <w:rPr>
          <w:rFonts w:hint="eastAsia" w:ascii="黑体" w:hAnsi="黑体" w:eastAsia="黑体" w:cs="黑体"/>
          <w:b/>
        </w:rPr>
      </w:pPr>
      <w:r>
        <w:rPr>
          <w:rFonts w:hint="eastAsia" w:ascii="黑体" w:hAnsi="黑体" w:eastAsia="黑体" w:cs="黑体"/>
          <w:b/>
        </w:rPr>
        <w:t>报价文件格式4　法定代表人</w:t>
      </w:r>
      <w:r>
        <w:rPr>
          <w:rFonts w:hint="eastAsia" w:ascii="黑体" w:hAnsi="黑体" w:eastAsia="黑体" w:cs="黑体"/>
          <w:b/>
          <w:highlight w:val="none"/>
          <w:lang w:val="en-US" w:eastAsia="zh-CN"/>
        </w:rPr>
        <w:t>/单位负责人</w:t>
      </w:r>
      <w:r>
        <w:rPr>
          <w:rFonts w:hint="eastAsia" w:ascii="黑体" w:hAnsi="黑体" w:eastAsia="黑体" w:cs="黑体"/>
          <w:b/>
        </w:rPr>
        <w:t>授权委托书</w:t>
      </w:r>
    </w:p>
    <w:p w14:paraId="63637E01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南充市宏威科技有限公司：</w:t>
      </w:r>
    </w:p>
    <w:p w14:paraId="35965F3E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本授权声明：＿＿＿＿＿＿＿＿（供应商名称）＿＿＿＿＿＿＿＿（法定代表人/单位负责人姓名、职务）授权＿＿＿＿＿＿＿＿（被授权人姓名、职务）为我方“＿＿＿＿＿＿＿＿”项目询价采购活动的合法代表，以我方名义全权处理该项目有关询价、签订合同以及执行合同等一切事宜。</w:t>
      </w:r>
    </w:p>
    <w:p w14:paraId="63951E95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特此声明。</w:t>
      </w:r>
    </w:p>
    <w:p w14:paraId="34012EC3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法定代表人/单位负责人（委托人）签字或加盖个人印章：</w:t>
      </w:r>
    </w:p>
    <w:p w14:paraId="7215066A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授权代表（被委托人）签字：</w:t>
      </w:r>
    </w:p>
    <w:p w14:paraId="5C20AA15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供应商名称（公章）：　　　　　　日期：</w:t>
      </w:r>
    </w:p>
    <w:p w14:paraId="3AAC835B">
      <w:pPr>
        <w:ind w:firstLine="5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注：1、应附法定代表人/单位负责人身份证明材料复印件和授权代表身份证明材料复印件。2、身份证明材料应同时提供其在有效期的材料，如居民身份证正、反面复印件。</w:t>
      </w:r>
    </w:p>
    <w:p w14:paraId="0DDE7505">
      <w:pPr>
        <w:ind w:firstLine="560"/>
        <w:rPr>
          <w:rFonts w:hint="eastAsia"/>
        </w:rPr>
      </w:pPr>
    </w:p>
    <w:p w14:paraId="5D83079D">
      <w:pPr>
        <w:ind w:firstLine="560"/>
        <w:rPr>
          <w:rFonts w:hint="eastAsia"/>
        </w:rPr>
      </w:pPr>
    </w:p>
    <w:p w14:paraId="4534548F">
      <w:pPr>
        <w:ind w:firstLine="560"/>
        <w:rPr>
          <w:rFonts w:hint="eastAsia"/>
        </w:rPr>
      </w:pPr>
    </w:p>
    <w:p w14:paraId="2BCB841B">
      <w:pPr>
        <w:ind w:firstLine="560"/>
        <w:rPr>
          <w:rFonts w:hint="eastAsia"/>
        </w:rPr>
      </w:pPr>
    </w:p>
    <w:p w14:paraId="7636CCB3">
      <w:pPr>
        <w:ind w:firstLine="560"/>
        <w:rPr>
          <w:rFonts w:hint="eastAsia"/>
        </w:rPr>
      </w:pPr>
    </w:p>
    <w:p w14:paraId="29B1591D">
      <w:pPr>
        <w:ind w:firstLine="560"/>
        <w:rPr>
          <w:rFonts w:hint="eastAsia"/>
        </w:rPr>
      </w:pPr>
    </w:p>
    <w:p w14:paraId="3976D8EB">
      <w:pPr>
        <w:ind w:firstLine="560"/>
        <w:rPr>
          <w:rFonts w:hint="eastAsia"/>
        </w:rPr>
      </w:pPr>
    </w:p>
    <w:p w14:paraId="2E264FBF">
      <w:pPr>
        <w:ind w:firstLine="560"/>
        <w:rPr>
          <w:rFonts w:hint="eastAsia"/>
        </w:rPr>
      </w:pPr>
    </w:p>
    <w:p w14:paraId="27CE32D1">
      <w:pPr>
        <w:ind w:firstLine="560"/>
        <w:rPr>
          <w:rFonts w:hint="eastAsia"/>
        </w:rPr>
      </w:pPr>
    </w:p>
    <w:p w14:paraId="1317BDA7">
      <w:pPr>
        <w:ind w:left="0" w:leftChars="0" w:firstLine="0" w:firstLineChars="0"/>
        <w:rPr>
          <w:rFonts w:hint="eastAsia"/>
        </w:rPr>
      </w:pPr>
    </w:p>
    <w:p w14:paraId="7291A1B7">
      <w:pPr>
        <w:jc w:val="center"/>
        <w:rPr>
          <w:rFonts w:hint="eastAsia" w:ascii="黑体" w:hAnsi="黑体" w:eastAsia="黑体" w:cs="黑体"/>
          <w:b/>
          <w:bCs/>
          <w:color w:val="000000" w:themeColor="text1"/>
          <w:sz w:val="44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44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其余未包含文件格式自拟</w:t>
      </w:r>
    </w:p>
    <w:p w14:paraId="0FB4DE95"/>
    <w:sectPr>
      <w:headerReference r:id="rId8" w:type="first"/>
      <w:footerReference r:id="rId11" w:type="first"/>
      <w:headerReference r:id="rId6" w:type="default"/>
      <w:footerReference r:id="rId9" w:type="default"/>
      <w:headerReference r:id="rId7" w:type="even"/>
      <w:footerReference r:id="rId10" w:type="even"/>
      <w:pgSz w:w="11907" w:h="16840"/>
      <w:pgMar w:top="1440" w:right="1800" w:bottom="1440" w:left="1800" w:header="720" w:footer="720" w:gutter="0"/>
      <w:cols w:space="720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366868">
    <w:pPr>
      <w:pStyle w:val="3"/>
      <w:tabs>
        <w:tab w:val="center" w:pos="4153"/>
        <w:tab w:val="right" w:pos="8306"/>
        <w:tab w:val="clear" w:pos="4680"/>
        <w:tab w:val="clear" w:pos="9360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4BEA9">
    <w:pPr>
      <w:pStyle w:val="3"/>
      <w:ind w:firstLine="5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34DB1">
    <w:pPr>
      <w:pStyle w:val="3"/>
      <w:ind w:firstLine="5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E838A">
    <w:pPr>
      <w:pStyle w:val="3"/>
      <w:ind w:firstLine="5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  <w:ind w:firstLine="560"/>
      </w:pPr>
      <w:r>
        <w:separator/>
      </w:r>
    </w:p>
  </w:footnote>
  <w:footnote w:type="continuationSeparator" w:id="1">
    <w:p>
      <w:pPr>
        <w:spacing w:before="0" w:after="0" w:line="360" w:lineRule="auto"/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75BE7">
    <w:pPr>
      <w:pStyle w:val="4"/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25FA6">
    <w:pPr>
      <w:pStyle w:val="4"/>
      <w:ind w:firstLine="5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FB234">
    <w:pPr>
      <w:pStyle w:val="4"/>
      <w:ind w:firstLine="5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490BAF"/>
    <w:rsid w:val="37490BAF"/>
    <w:rsid w:val="6971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360" w:lineRule="auto"/>
      <w:ind w:firstLine="200" w:firstLineChars="200"/>
    </w:pPr>
    <w:rPr>
      <w:rFonts w:ascii="Times New Roman" w:hAnsi="Times New Roman" w:eastAsia="宋体" w:cstheme="minorBidi"/>
      <w:sz w:val="28"/>
      <w:szCs w:val="22"/>
      <w:lang w:val="en-US" w:eastAsia="zh-CN" w:bidi="ar-SA"/>
    </w:rPr>
  </w:style>
  <w:style w:type="paragraph" w:styleId="2">
    <w:name w:val="heading 1"/>
    <w:next w:val="1"/>
    <w:qFormat/>
    <w:uiPriority w:val="9"/>
    <w:pPr>
      <w:widowControl w:val="0"/>
      <w:adjustRightInd w:val="0"/>
      <w:snapToGrid w:val="0"/>
      <w:spacing w:after="100" w:afterLines="100" w:line="276" w:lineRule="auto"/>
      <w:jc w:val="center"/>
      <w:outlineLvl w:val="0"/>
    </w:pPr>
    <w:rPr>
      <w:rFonts w:ascii="微软雅黑" w:hAnsi="微软雅黑" w:eastAsia="宋体" w:cs="MS Gothic"/>
      <w:bCs/>
      <w:color w:val="000000" w:themeColor="text1"/>
      <w:sz w:val="44"/>
      <w:szCs w:val="32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680"/>
        <w:tab w:val="right" w:pos="9360"/>
      </w:tabs>
    </w:pPr>
  </w:style>
  <w:style w:type="paragraph" w:styleId="4">
    <w:name w:val="header"/>
    <w:basedOn w:val="1"/>
    <w:unhideWhenUsed/>
    <w:qFormat/>
    <w:uiPriority w:val="99"/>
    <w:pPr>
      <w:tabs>
        <w:tab w:val="center" w:pos="4680"/>
        <w:tab w:val="right" w:pos="9360"/>
      </w:tabs>
    </w:p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906</Words>
  <Characters>922</Characters>
  <Lines>0</Lines>
  <Paragraphs>0</Paragraphs>
  <TotalTime>1</TotalTime>
  <ScaleCrop>false</ScaleCrop>
  <LinksUpToDate>false</LinksUpToDate>
  <CharactersWithSpaces>954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2026-09-15T02:43:00Z</dcterms:created>
  <dc:creator>微信用户</dc:creator>
  <cp:lastModifiedBy>微信用户</cp:lastModifiedBy>
  <dcterms:modified xsi:type="dcterms:W3CDTF">2026-09-23T03:49:52Z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F8FBC640EF904E7BA91B50E3DFE850E4_11</vt:lpwstr>
  </property>
  <property fmtid="{D5CDD505-2E9C-101B-9397-08002B2CF9AE}" pid="4" name="KSOTemplateDocerSaveRecord">
    <vt:lpwstr>eyJoZGlkIjoiZThkZjQ0ZTUzMDQyZDg0OTY1ZmJkMThjNzYzY2VmMTkiLCJ1c2VySWQiOiIxMjMwNzQwMjA5In0=</vt:lpwstr>
  </property>
</Properties>
</file>